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867E9" w14:textId="4438FEB5" w:rsidR="00480849" w:rsidRDefault="00F83B1A" w:rsidP="00480849">
      <w:pPr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</w:t>
      </w:r>
    </w:p>
    <w:p w14:paraId="48B81B59" w14:textId="72480665" w:rsidR="00896F9D" w:rsidRPr="00480849" w:rsidRDefault="00480849" w:rsidP="00480849">
      <w:pPr>
        <w:spacing w:line="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8"/>
          <w:szCs w:val="28"/>
        </w:rPr>
        <w:t>リーダー実習生振り返りシート</w:t>
      </w:r>
      <w:r w:rsidR="00F83B1A" w:rsidRPr="00480849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F83B1A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</w:t>
      </w:r>
    </w:p>
    <w:p w14:paraId="59FDF0C9" w14:textId="40831EB3" w:rsidR="00896F9D" w:rsidRDefault="00896F9D" w:rsidP="00480849">
      <w:pPr>
        <w:spacing w:line="0" w:lineRule="atLeast"/>
        <w:jc w:val="center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実習ステップに沿って自分</w:t>
      </w:r>
      <w:r w:rsidR="00A252CE" w:rsidRPr="00480849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の指導や教育について振り返りましょう（自己の分析）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。</w:t>
      </w:r>
    </w:p>
    <w:p w14:paraId="4E334116" w14:textId="77777777" w:rsidR="00480849" w:rsidRP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</w:p>
    <w:p w14:paraId="0CA9F76B" w14:textId="77777777" w:rsidR="00825057" w:rsidRPr="00480849" w:rsidRDefault="00F50069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ステップ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課題</w:t>
      </w:r>
      <w:r w:rsidR="00A252CE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を通して協力スタッフ</w:t>
      </w:r>
      <w:r w:rsidR="00552E00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の観察を行う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552E00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情報収集や確認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Pr="00480849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6F85709A" w14:textId="0A80AD9B" w:rsidR="00825057" w:rsidRPr="00480849" w:rsidRDefault="00825057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課題に沿った知識の確認</w:t>
      </w:r>
      <w:r w:rsidR="00552E00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6D3DAEA4" w14:textId="0590DAB8" w:rsidR="00825057" w:rsidRP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5801C14" wp14:editId="40770729">
                <wp:simplePos x="0" y="0"/>
                <wp:positionH relativeFrom="column">
                  <wp:posOffset>152400</wp:posOffset>
                </wp:positionH>
                <wp:positionV relativeFrom="paragraph">
                  <wp:posOffset>242570</wp:posOffset>
                </wp:positionV>
                <wp:extent cx="6448425" cy="1257300"/>
                <wp:effectExtent l="0" t="0" r="28575" b="190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14A88" id="四角形: 角を丸くする 4" o:spid="_x0000_s1026" style="position:absolute;left:0;text-align:left;margin-left:12pt;margin-top:19.1pt;width:507.75pt;height:9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" fillcolor="white [3201]" strokecolor="#f79646 [3209]" strokeweight="2pt"/>
            </w:pict>
          </mc:Fallback>
        </mc:AlternateConten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役割や必要性の認識を行う</w:t>
      </w:r>
      <w:r w:rsidR="00552E00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7261BC97" w14:textId="4A9D8FD3" w:rsidR="00896F9D" w:rsidRPr="00480849" w:rsidRDefault="00896F9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2A8CE62A" w14:textId="77777777" w:rsidR="00896F9D" w:rsidRPr="00480849" w:rsidRDefault="00896F9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7A66B617" w14:textId="77777777" w:rsidR="00896F9D" w:rsidRPr="00480849" w:rsidRDefault="00896F9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51649295" w14:textId="06CE99E6" w:rsidR="00896F9D" w:rsidRDefault="00896F9D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3EF2C919" w14:textId="031994EF" w:rsid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077347EE" w14:textId="77777777" w:rsidR="00480849" w:rsidRP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67AD0758" w14:textId="77777777" w:rsidR="00480849" w:rsidRP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0D8A0FA7" w14:textId="77777777" w:rsidR="00825057" w:rsidRPr="00480849" w:rsidRDefault="00F50069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ステップ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2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252CE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課題解決のための分析や協力スタッフへの合意形成を行う。</w:t>
      </w:r>
    </w:p>
    <w:p w14:paraId="048733D1" w14:textId="77777777" w:rsidR="00961DD5" w:rsidRPr="00480849" w:rsidRDefault="00A252CE" w:rsidP="00480849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961DD5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手本と観察</w:t>
      </w:r>
    </w:p>
    <w:p w14:paraId="51DB8A9A" w14:textId="76D6B8FC" w:rsidR="00961DD5" w:rsidRDefault="00A252CE" w:rsidP="00480849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・リーダー実習生</w:t>
      </w:r>
      <w:r w:rsidR="00961DD5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が背後にある考え方や知識を示し学習者が考える基盤を作る</w:t>
      </w:r>
    </w:p>
    <w:p w14:paraId="090D67B4" w14:textId="26839CF3" w:rsidR="00480849" w:rsidRPr="00480849" w:rsidRDefault="00480849" w:rsidP="00480849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62C667" wp14:editId="49D9876A">
                <wp:simplePos x="0" y="0"/>
                <wp:positionH relativeFrom="column">
                  <wp:posOffset>161925</wp:posOffset>
                </wp:positionH>
                <wp:positionV relativeFrom="paragraph">
                  <wp:posOffset>30480</wp:posOffset>
                </wp:positionV>
                <wp:extent cx="6486525" cy="1304925"/>
                <wp:effectExtent l="0" t="0" r="28575" b="28575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1304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AA6AB" id="四角形: 角を丸くする 5" o:spid="_x0000_s1026" style="position:absolute;left:0;text-align:left;margin-left:12.75pt;margin-top:2.4pt;width:510.75pt;height:10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" fillcolor="window" strokecolor="#f79646" strokeweight="2pt"/>
            </w:pict>
          </mc:Fallback>
        </mc:AlternateContent>
      </w:r>
    </w:p>
    <w:p w14:paraId="6E612031" w14:textId="0D7FB3B5" w:rsidR="00961DD5" w:rsidRPr="00480849" w:rsidRDefault="00552E00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（実際の様子を見</w:t>
      </w:r>
      <w:r w:rsidR="00961DD5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ながら、理由やコツ</w: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や急所</w:t>
      </w:r>
      <w:r w:rsidR="00961DD5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明確にする。この実習に必要な資料を作る。</w: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F1CE75F" w14:textId="77777777" w:rsidR="00896F9D" w:rsidRPr="00480849" w:rsidRDefault="00896F9D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</w:p>
    <w:p w14:paraId="32E4ECD2" w14:textId="77777777" w:rsidR="00896F9D" w:rsidRPr="00480849" w:rsidRDefault="00896F9D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</w:p>
    <w:p w14:paraId="135E0ECE" w14:textId="77777777" w:rsidR="00896F9D" w:rsidRPr="00480849" w:rsidRDefault="00896F9D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</w:p>
    <w:p w14:paraId="1A6AB880" w14:textId="77777777" w:rsidR="00A252CE" w:rsidRPr="00480849" w:rsidRDefault="00A252CE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</w:p>
    <w:p w14:paraId="5DADAED9" w14:textId="77777777" w:rsid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00EF1C13" w14:textId="6C9B244B" w:rsidR="00825057" w:rsidRPr="00480849" w:rsidRDefault="00F50069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ステップ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25057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指導付きで実施</w:t>
      </w:r>
      <w:r w:rsidR="00D35ECC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実践</w:t>
      </w:r>
      <w:r w:rsidR="00D35ECC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）　</w:t>
      </w:r>
    </w:p>
    <w:p w14:paraId="7014B0F5" w14:textId="77777777" w:rsidR="00D35ECC" w:rsidRPr="00480849" w:rsidRDefault="00D35ECC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・必要な知識の注入を行う。</w:t>
      </w:r>
    </w:p>
    <w:p w14:paraId="64D59FB6" w14:textId="33D099BF" w:rsidR="00825057" w:rsidRPr="00480849" w:rsidRDefault="00825057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A252CE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協力スタッフ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の誤りを修正しながら正しくできるまでやらせる</w:t>
      </w:r>
    </w:p>
    <w:p w14:paraId="725D0678" w14:textId="77777777" w:rsidR="00757B8D" w:rsidRPr="00480849" w:rsidRDefault="00757B8D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・手順やコツを説明しながらやらせてみる</w:t>
      </w:r>
    </w:p>
    <w:p w14:paraId="75CE255F" w14:textId="77777777" w:rsidR="00757B8D" w:rsidRPr="00480849" w:rsidRDefault="00757B8D" w:rsidP="00480849">
      <w:pPr>
        <w:spacing w:line="0" w:lineRule="atLeas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・出来るまで繰り返し行う。</w:t>
      </w:r>
    </w:p>
    <w:p w14:paraId="007CB06A" w14:textId="250C9A63" w:rsidR="00896F9D" w:rsidRPr="00480849" w:rsidRDefault="00757B8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・出来ている事は評価してできない事を指摘する。</w:t>
      </w:r>
    </w:p>
    <w:p w14:paraId="4A889292" w14:textId="6F8B7B70" w:rsidR="00896F9D" w:rsidRP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B710FE3" wp14:editId="73A7B113">
                <wp:simplePos x="0" y="0"/>
                <wp:positionH relativeFrom="column">
                  <wp:posOffset>180975</wp:posOffset>
                </wp:positionH>
                <wp:positionV relativeFrom="paragraph">
                  <wp:posOffset>71120</wp:posOffset>
                </wp:positionV>
                <wp:extent cx="6467475" cy="1333500"/>
                <wp:effectExtent l="0" t="0" r="28575" b="1905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333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AD16E" id="四角形: 角を丸くする 6" o:spid="_x0000_s1026" style="position:absolute;left:0;text-align:left;margin-left:14.25pt;margin-top:5.6pt;width:509.25pt;height:1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" fillcolor="window" strokecolor="#f79646" strokeweight="2pt"/>
            </w:pict>
          </mc:Fallback>
        </mc:AlternateContent>
      </w:r>
    </w:p>
    <w:p w14:paraId="746BD07E" w14:textId="77777777" w:rsidR="00896F9D" w:rsidRPr="00480849" w:rsidRDefault="00896F9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672A54D4" w14:textId="77777777" w:rsidR="00896F9D" w:rsidRPr="00480849" w:rsidRDefault="00896F9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5E0527F3" w14:textId="77777777" w:rsidR="00A252CE" w:rsidRPr="00480849" w:rsidRDefault="00A252CE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06DA7471" w14:textId="77777777" w:rsidR="00A252CE" w:rsidRPr="00480849" w:rsidRDefault="00A252CE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05B1BA64" w14:textId="77777777" w:rsidR="00A252CE" w:rsidRPr="00480849" w:rsidRDefault="00A252CE" w:rsidP="00480849">
      <w:pPr>
        <w:spacing w:line="0" w:lineRule="atLeas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7CAD84C3" w14:textId="03412DAD" w:rsid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7681FE6A" w14:textId="77777777" w:rsidR="00480849" w:rsidRDefault="0048084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</w:p>
    <w:p w14:paraId="0E484FAB" w14:textId="32555874" w:rsidR="00757B8D" w:rsidRPr="00480849" w:rsidRDefault="00F50069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ステップ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4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一人でやってみる（成果の確認</w:t>
      </w:r>
      <w:r w:rsidR="00432A2E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＜評価＞</w:t>
      </w:r>
      <w:r w:rsidR="00757B8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896F9D"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07251596" w14:textId="212387CB" w:rsidR="00757B8D" w:rsidRPr="00480849" w:rsidRDefault="00757B8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・わからない時に聞く人を決めておく</w:t>
      </w:r>
    </w:p>
    <w:p w14:paraId="34B9D364" w14:textId="6B1D48C1" w:rsidR="00757B8D" w:rsidRPr="00480849" w:rsidRDefault="00757B8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・問いかけによってわかっているか確認する</w:t>
      </w:r>
    </w:p>
    <w:p w14:paraId="57EF6A22" w14:textId="4D156860" w:rsidR="00757B8D" w:rsidRPr="00480849" w:rsidRDefault="00757B8D" w:rsidP="00480849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>・相手の理解度やわからない点はコーチングで相互理解を深める</w:t>
      </w:r>
    </w:p>
    <w:p w14:paraId="16C78D25" w14:textId="4951F9D9" w:rsidR="00825057" w:rsidRPr="00480849" w:rsidRDefault="00480849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7E4ACBC" wp14:editId="4C53AECE">
                <wp:simplePos x="0" y="0"/>
                <wp:positionH relativeFrom="column">
                  <wp:posOffset>180975</wp:posOffset>
                </wp:positionH>
                <wp:positionV relativeFrom="paragraph">
                  <wp:posOffset>33019</wp:posOffset>
                </wp:positionV>
                <wp:extent cx="6467475" cy="1323975"/>
                <wp:effectExtent l="0" t="0" r="28575" b="28575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7475" cy="1323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BFD4C4" id="四角形: 角を丸くする 7" o:spid="_x0000_s1026" style="position:absolute;left:0;text-align:left;margin-left:14.25pt;margin-top:2.6pt;width:509.25pt;height:10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" fillcolor="window" strokecolor="#f79646" strokeweight="2pt"/>
            </w:pict>
          </mc:Fallback>
        </mc:AlternateContent>
      </w:r>
    </w:p>
    <w:p w14:paraId="007E8269" w14:textId="77777777" w:rsidR="00825057" w:rsidRPr="00480849" w:rsidRDefault="00825057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48084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105DB1F1" w14:textId="77777777" w:rsidR="00896F9D" w:rsidRPr="00480849" w:rsidRDefault="00896F9D" w:rsidP="00480849">
      <w:pPr>
        <w:pStyle w:val="a3"/>
        <w:spacing w:line="0" w:lineRule="atLeast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96F9D" w:rsidRPr="00480849" w:rsidSect="00757B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9FA1" w14:textId="77777777" w:rsidR="007C3CFC" w:rsidRDefault="007C3CFC" w:rsidP="00480849">
      <w:r>
        <w:separator/>
      </w:r>
    </w:p>
  </w:endnote>
  <w:endnote w:type="continuationSeparator" w:id="0">
    <w:p w14:paraId="6D366A55" w14:textId="77777777" w:rsidR="007C3CFC" w:rsidRDefault="007C3CFC" w:rsidP="0048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569" w14:textId="77777777" w:rsidR="007C3CFC" w:rsidRDefault="007C3CFC" w:rsidP="00480849">
      <w:r>
        <w:separator/>
      </w:r>
    </w:p>
  </w:footnote>
  <w:footnote w:type="continuationSeparator" w:id="0">
    <w:p w14:paraId="7C6BC85A" w14:textId="77777777" w:rsidR="007C3CFC" w:rsidRDefault="007C3CFC" w:rsidP="00480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26D5"/>
    <w:multiLevelType w:val="hybridMultilevel"/>
    <w:tmpl w:val="94C03164"/>
    <w:lvl w:ilvl="0" w:tplc="7AD0E2F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66B875BE"/>
    <w:multiLevelType w:val="hybridMultilevel"/>
    <w:tmpl w:val="E92E074E"/>
    <w:lvl w:ilvl="0" w:tplc="3CAC0082">
      <w:start w:val="1"/>
      <w:numFmt w:val="decimalEnclosedCircle"/>
      <w:lvlText w:val="%1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713530943">
    <w:abstractNumId w:val="0"/>
  </w:num>
  <w:num w:numId="2" w16cid:durableId="1892644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D5"/>
    <w:rsid w:val="00050A0E"/>
    <w:rsid w:val="001D41F4"/>
    <w:rsid w:val="00432A2E"/>
    <w:rsid w:val="00480849"/>
    <w:rsid w:val="004C0400"/>
    <w:rsid w:val="00552E00"/>
    <w:rsid w:val="0055634B"/>
    <w:rsid w:val="005F3E89"/>
    <w:rsid w:val="006D2788"/>
    <w:rsid w:val="00705474"/>
    <w:rsid w:val="00757B8D"/>
    <w:rsid w:val="007C3CFC"/>
    <w:rsid w:val="007F0465"/>
    <w:rsid w:val="00825057"/>
    <w:rsid w:val="00896F9D"/>
    <w:rsid w:val="00961DD5"/>
    <w:rsid w:val="00A252CE"/>
    <w:rsid w:val="00D35ECC"/>
    <w:rsid w:val="00E92FDA"/>
    <w:rsid w:val="00EA48C9"/>
    <w:rsid w:val="00F50069"/>
    <w:rsid w:val="00F50955"/>
    <w:rsid w:val="00F8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F7023C"/>
  <w15:docId w15:val="{74317F7E-1AD1-4276-9779-CDB1A8D3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DD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808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0849"/>
  </w:style>
  <w:style w:type="paragraph" w:styleId="a6">
    <w:name w:val="footer"/>
    <w:basedOn w:val="a"/>
    <w:link w:val="a7"/>
    <w:uiPriority w:val="99"/>
    <w:unhideWhenUsed/>
    <w:rsid w:val="00480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0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Client08</dc:creator>
  <cp:lastModifiedBy>HIRAKATA HIROYOSHI</cp:lastModifiedBy>
  <cp:revision>2</cp:revision>
  <cp:lastPrinted>2017-10-11T08:13:00Z</cp:lastPrinted>
  <dcterms:created xsi:type="dcterms:W3CDTF">2022-11-01T02:28:00Z</dcterms:created>
  <dcterms:modified xsi:type="dcterms:W3CDTF">2022-11-01T02:28:00Z</dcterms:modified>
</cp:coreProperties>
</file>